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exact" w:line="276" w:before="0" w:after="0"/>
        <w:ind w:hanging="0" w:left="3421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pacing w:val="0"/>
          <w:sz w:val="22"/>
          <w:szCs w:val="22"/>
        </w:rPr>
        <w:t>MICRO-TROTTOIR</w:t>
      </w:r>
    </w:p>
    <w:p>
      <w:pPr>
        <w:pStyle w:val="Normal"/>
        <w:bidi w:val="0"/>
        <w:spacing w:lineRule="exact" w:line="276" w:before="277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1 : Se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préparer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fois </w:t>
      </w:r>
      <w:r>
        <w:rPr>
          <w:rFonts w:ascii="Arial" w:hAnsi="Arial"/>
          <w:color w:val="000000"/>
          <w:spacing w:val="1"/>
          <w:sz w:val="22"/>
          <w:szCs w:val="22"/>
        </w:rPr>
        <w:t>le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thème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choisi, on cherche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série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quatre-cinq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questions.</w:t>
        <w:br/>
      </w:r>
      <w:r>
        <w:rPr>
          <w:rFonts w:ascii="Arial" w:hAnsi="Arial"/>
          <w:color w:val="000000"/>
          <w:spacing w:val="0"/>
          <w:sz w:val="22"/>
          <w:szCs w:val="22"/>
        </w:rPr>
        <w:t xml:space="preserve">On les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écrit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et on les imprime.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-3"/>
          <w:sz w:val="22"/>
          <w:szCs w:val="22"/>
        </w:rPr>
        <w:t>Il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faut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également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choisir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un lieu pas trop bruyant avec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suffisamment </w:t>
      </w:r>
      <w:r>
        <w:rPr>
          <w:rFonts w:ascii="Arial" w:hAnsi="Arial"/>
          <w:color w:val="000000"/>
          <w:spacing w:val="3"/>
          <w:sz w:val="22"/>
          <w:szCs w:val="22"/>
        </w:rPr>
        <w:t>de</w:t>
      </w:r>
      <w:r>
        <w:rPr>
          <w:rFonts w:ascii="Arial" w:hAnsi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passage,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où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les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-1"/>
          <w:sz w:val="22"/>
          <w:szCs w:val="22"/>
        </w:rPr>
        <w:t>gens</w:t>
        <w:br/>
      </w:r>
      <w:r>
        <w:rPr>
          <w:rFonts w:ascii="Arial" w:hAnsi="Arial"/>
          <w:color w:val="000000"/>
          <w:spacing w:val="0"/>
          <w:sz w:val="22"/>
          <w:szCs w:val="22"/>
        </w:rPr>
        <w:t xml:space="preserve">ont un minimum de temps,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où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on se sent en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sécurité.</w:t>
      </w:r>
    </w:p>
    <w:p>
      <w:pPr>
        <w:pStyle w:val="Normal"/>
        <w:bidi w:val="0"/>
        <w:spacing w:lineRule="exact" w:line="271" w:before="286" w:after="0"/>
        <w:ind w:hanging="0" w:left="0" w:right="5247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2 :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S'entraîner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1"/>
          <w:sz w:val="22"/>
          <w:szCs w:val="22"/>
        </w:rPr>
        <w:t>(on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 le fera ensemble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à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RSF). </w:t>
      </w:r>
      <w:r>
        <w:rPr>
          <w:rFonts w:ascii="Arial" w:hAnsi="Arial"/>
          <w:color w:val="000000"/>
          <w:spacing w:val="0"/>
          <w:sz w:val="22"/>
          <w:szCs w:val="22"/>
        </w:rPr>
        <w:t>Entre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participants, on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s’entraîne.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Comment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arrêter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quelqu’un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en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rue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Comment se</w:t>
      </w:r>
      <w:r>
        <w:rPr>
          <w:rFonts w:ascii="Arial" w:hAnsi="Arial"/>
          <w:color w:val="000000"/>
          <w:spacing w:val="-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présenter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de</w:t>
      </w:r>
      <w:r>
        <w:rPr>
          <w:rFonts w:ascii="Arial" w:hAnsi="Arial"/>
          <w:color w:val="000000"/>
          <w:spacing w:val="-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manière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rassurante ?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Comment</w:t>
        <w:br/>
      </w:r>
      <w:r>
        <w:rPr>
          <w:rFonts w:ascii="Arial" w:hAnsi="Arial"/>
          <w:color w:val="000000"/>
          <w:spacing w:val="0"/>
          <w:sz w:val="22"/>
          <w:szCs w:val="22"/>
        </w:rPr>
        <w:t>obtenir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l’accord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la personne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7" w:before="0" w:after="0"/>
        <w:ind w:hanging="0" w:left="0" w:right="1404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Doit-on utiliser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des questions ouvertes ou des questions </w:t>
      </w:r>
      <w:r>
        <w:rPr>
          <w:rFonts w:cs="Times New Roman" w:ascii="Arial" w:hAnsi="Arial"/>
          <w:color w:val="000000"/>
          <w:spacing w:val="-1"/>
          <w:sz w:val="22"/>
          <w:szCs w:val="22"/>
        </w:rPr>
        <w:t>fermées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Qu’est</w:t>
      </w:r>
      <w:r>
        <w:rPr>
          <w:rFonts w:ascii="Arial" w:hAnsi="Arial"/>
          <w:color w:val="000000"/>
          <w:spacing w:val="-1"/>
          <w:sz w:val="22"/>
          <w:szCs w:val="22"/>
        </w:rPr>
        <w:t>-ce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question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fermée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0" w:after="0"/>
        <w:ind w:hanging="0" w:left="0" w:right="159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Comment manipuler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l’enregistreur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?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Se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placer physiquement par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rapport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l’interlocuteur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?</w:t>
        <w:br/>
        <w:t>S’assurer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d’enregistrer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la fois les questions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les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réponses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0" w:after="0"/>
        <w:ind w:hanging="0" w:left="0" w:right="1264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Veiller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bien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écouter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ce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qui est dit afin de </w:t>
      </w:r>
      <w:r>
        <w:rPr>
          <w:rFonts w:cs="Times New Roman" w:ascii="Arial" w:hAnsi="Arial"/>
          <w:color w:val="000000"/>
          <w:spacing w:val="2"/>
          <w:sz w:val="22"/>
          <w:szCs w:val="22"/>
        </w:rPr>
        <w:t>s’y</w:t>
      </w:r>
      <w:r>
        <w:rPr>
          <w:rFonts w:ascii="Arial" w:hAnsi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adapter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pas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couper la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parole, notamment </w:t>
      </w:r>
      <w:r>
        <w:rPr>
          <w:rFonts w:ascii="Arial" w:hAnsi="Arial"/>
          <w:color w:val="000000"/>
          <w:spacing w:val="-1"/>
          <w:sz w:val="22"/>
          <w:szCs w:val="22"/>
        </w:rPr>
        <w:t>en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enlevant </w:t>
      </w:r>
      <w:r>
        <w:rPr>
          <w:rFonts w:ascii="Arial" w:hAnsi="Arial"/>
          <w:color w:val="000000"/>
          <w:spacing w:val="1"/>
          <w:sz w:val="22"/>
          <w:szCs w:val="22"/>
        </w:rPr>
        <w:t>le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micro.</w:t>
      </w:r>
    </w:p>
    <w:p>
      <w:pPr>
        <w:pStyle w:val="Normal"/>
        <w:bidi w:val="0"/>
        <w:spacing w:lineRule="exact" w:line="276" w:before="281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3 : Travaux pratiques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Mettre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en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place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rôles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tournants :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explication </w:t>
      </w:r>
      <w:r>
        <w:rPr>
          <w:rFonts w:ascii="Arial" w:hAnsi="Arial"/>
          <w:color w:val="000000"/>
          <w:spacing w:val="-2"/>
          <w:sz w:val="22"/>
          <w:szCs w:val="22"/>
        </w:rPr>
        <w:t>du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projet (bonjour, nous faisons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un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reportage</w:t>
        <w:br/>
      </w:r>
      <w:r>
        <w:rPr>
          <w:rFonts w:ascii="Arial" w:hAnsi="Arial"/>
          <w:color w:val="000000"/>
          <w:spacing w:val="-1"/>
          <w:sz w:val="22"/>
          <w:szCs w:val="22"/>
        </w:rPr>
        <w:t>avec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notre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classe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RSF.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on voudrait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parler de... </w:t>
      </w:r>
      <w:r>
        <w:rPr>
          <w:rFonts w:ascii="Arial" w:hAnsi="Arial"/>
          <w:color w:val="000000"/>
          <w:spacing w:val="1"/>
          <w:sz w:val="22"/>
          <w:szCs w:val="22"/>
        </w:rPr>
        <w:t>est-ce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qu'on peut vous poser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quelques</w:t>
        <w:br/>
      </w:r>
      <w:r>
        <w:rPr>
          <w:rFonts w:ascii="Arial" w:hAnsi="Arial"/>
          <w:color w:val="000000"/>
          <w:spacing w:val="0"/>
          <w:sz w:val="22"/>
          <w:szCs w:val="22"/>
        </w:rPr>
        <w:t>questions...), prise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son,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questions.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Fixer un objectif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réaliste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: trois-quatre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personnes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interviewées.</w:t>
      </w:r>
    </w:p>
    <w:p>
      <w:pPr>
        <w:pStyle w:val="Normal"/>
        <w:bidi w:val="0"/>
        <w:spacing w:lineRule="exact" w:line="276" w:before="1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>Veiller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n’enregistrer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que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les entrevues (pour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limiter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le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dérushage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(=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1"/>
          <w:sz w:val="22"/>
          <w:szCs w:val="22"/>
        </w:rPr>
        <w:t>écout</w:t>
      </w:r>
      <w:r>
        <w:rPr>
          <w:rFonts w:ascii="Arial" w:hAnsi="Arial"/>
          <w:color w:val="000000"/>
          <w:spacing w:val="0"/>
          <w:sz w:val="22"/>
          <w:szCs w:val="22"/>
        </w:rPr>
        <w:t>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des rushs)).</w:t>
      </w:r>
    </w:p>
    <w:p>
      <w:pPr>
        <w:pStyle w:val="Normal"/>
        <w:bidi w:val="0"/>
        <w:spacing w:lineRule="exact" w:line="276" w:before="281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 xml:space="preserve">4 : </w:t>
      </w: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Réécoute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Partager </w:t>
      </w:r>
      <w:r>
        <w:rPr>
          <w:rFonts w:ascii="Arial" w:hAnsi="Arial"/>
          <w:color w:val="000000"/>
          <w:spacing w:val="-1"/>
          <w:sz w:val="22"/>
          <w:szCs w:val="22"/>
        </w:rPr>
        <w:t>les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réactions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par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rapport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l’expérience.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Comment </w:t>
      </w:r>
      <w:r>
        <w:rPr>
          <w:rFonts w:cs="Times New Roman" w:ascii="Arial" w:hAnsi="Arial"/>
          <w:color w:val="000000"/>
          <w:spacing w:val="1"/>
          <w:sz w:val="22"/>
          <w:szCs w:val="22"/>
        </w:rPr>
        <w:t>s’est</w:t>
      </w:r>
      <w:r>
        <w:rPr>
          <w:rFonts w:ascii="Arial" w:hAnsi="Arial"/>
          <w:color w:val="000000"/>
          <w:spacing w:val="0"/>
          <w:sz w:val="22"/>
          <w:szCs w:val="22"/>
        </w:rPr>
        <w:t>-on senti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Où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étaient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les</w:t>
        <w:br/>
        <w:t>difficultés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?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Écouter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tout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ou bien partir </w:t>
      </w:r>
      <w:r>
        <w:rPr>
          <w:rFonts w:ascii="Arial" w:hAnsi="Arial"/>
          <w:color w:val="000000"/>
          <w:spacing w:val="-1"/>
          <w:sz w:val="22"/>
          <w:szCs w:val="22"/>
        </w:rPr>
        <w:t>des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enregistrements </w:t>
      </w:r>
      <w:r>
        <w:rPr>
          <w:rFonts w:ascii="Arial" w:hAnsi="Arial"/>
          <w:color w:val="000000"/>
          <w:spacing w:val="-1"/>
          <w:sz w:val="22"/>
          <w:szCs w:val="22"/>
        </w:rPr>
        <w:t>et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choisir ensemble </w:t>
      </w:r>
      <w:r>
        <w:rPr>
          <w:rFonts w:ascii="Arial" w:hAnsi="Arial"/>
          <w:color w:val="000000"/>
          <w:spacing w:val="-1"/>
          <w:sz w:val="22"/>
          <w:szCs w:val="22"/>
        </w:rPr>
        <w:t>ce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qui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semble</w:t>
        <w:br/>
      </w:r>
      <w:r>
        <w:rPr>
          <w:rFonts w:ascii="Arial" w:hAnsi="Arial"/>
          <w:color w:val="000000"/>
          <w:spacing w:val="0"/>
          <w:sz w:val="22"/>
          <w:szCs w:val="22"/>
        </w:rPr>
        <w:t>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plus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intéressant.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Qu’est</w:t>
      </w:r>
      <w:r>
        <w:rPr>
          <w:rFonts w:ascii="Arial" w:hAnsi="Arial"/>
          <w:color w:val="000000"/>
          <w:spacing w:val="-1"/>
          <w:sz w:val="22"/>
          <w:szCs w:val="22"/>
        </w:rPr>
        <w:t>-ce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qu’</w:t>
      </w:r>
      <w:r>
        <w:rPr>
          <w:rFonts w:ascii="Arial" w:hAnsi="Arial"/>
          <w:color w:val="000000"/>
          <w:spacing w:val="0"/>
          <w:sz w:val="22"/>
          <w:szCs w:val="22"/>
        </w:rPr>
        <w:t>on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a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appris ?</w:t>
      </w:r>
      <w:r>
        <w:rPr>
          <w:rFonts w:ascii="Arial" w:hAnsi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Que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pense-t-on des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réponses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Que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pourrait-on</w:t>
        <w:br/>
        <w:t>améliorer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dans notre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façon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faire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?</w:t>
      </w:r>
    </w:p>
    <w:p>
      <w:pPr>
        <w:pStyle w:val="Normal"/>
        <w:bidi w:val="0"/>
        <w:spacing w:lineRule="exact" w:line="276" w:before="281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color w:val="000000"/>
          <w:spacing w:val="0"/>
          <w:sz w:val="22"/>
          <w:szCs w:val="22"/>
        </w:rPr>
        <w:t>Étape</w:t>
      </w:r>
      <w:r>
        <w:rPr>
          <w:rFonts w:ascii="Arial" w:hAnsi="Arial"/>
          <w:b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  <w:szCs w:val="22"/>
        </w:rPr>
        <w:t>5 : Montage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color w:val="000000"/>
          <w:spacing w:val="0"/>
          <w:sz w:val="22"/>
          <w:szCs w:val="22"/>
        </w:rPr>
        <w:t xml:space="preserve">Avec ou sans les participants selon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l’envie,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le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temps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et les </w:t>
      </w:r>
      <w:r>
        <w:rPr>
          <w:rFonts w:ascii="Arial" w:hAnsi="Arial"/>
          <w:color w:val="000000"/>
          <w:spacing w:val="-1"/>
          <w:sz w:val="22"/>
          <w:szCs w:val="22"/>
        </w:rPr>
        <w:t>moyens</w:t>
      </w:r>
      <w:r>
        <w:rPr>
          <w:rFonts w:ascii="Arial" w:hAnsi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techniques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à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disposition.</w:t>
        <w:br/>
      </w:r>
      <w:r>
        <w:rPr>
          <w:rFonts w:ascii="Arial" w:hAnsi="Arial"/>
          <w:color w:val="000000"/>
          <w:spacing w:val="1"/>
          <w:sz w:val="22"/>
          <w:szCs w:val="22"/>
        </w:rPr>
        <w:t>Si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cela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intéresse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les participants (ou 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p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artie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d’entre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eux), on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peut commencer </w:t>
      </w:r>
      <w:r>
        <w:rPr>
          <w:rFonts w:ascii="Arial" w:hAnsi="Arial"/>
          <w:color w:val="000000"/>
          <w:spacing w:val="2"/>
          <w:sz w:val="22"/>
          <w:szCs w:val="22"/>
        </w:rPr>
        <w:t>le</w:t>
      </w:r>
      <w:r>
        <w:rPr>
          <w:rFonts w:ascii="Arial" w:hAnsi="Arial"/>
          <w:color w:val="000000"/>
          <w:spacing w:val="-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montage</w:t>
        <w:br/>
      </w:r>
      <w:r>
        <w:rPr>
          <w:rFonts w:ascii="Arial" w:hAnsi="Arial"/>
          <w:color w:val="000000"/>
          <w:spacing w:val="-1"/>
          <w:sz w:val="22"/>
          <w:szCs w:val="22"/>
        </w:rPr>
        <w:t>avec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un </w:t>
      </w:r>
      <w:r>
        <w:rPr>
          <w:rFonts w:ascii="Arial" w:hAnsi="Arial"/>
          <w:color w:val="000000"/>
          <w:spacing w:val="1"/>
          <w:sz w:val="22"/>
          <w:szCs w:val="22"/>
        </w:rPr>
        <w:t>petit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groupe.</w:t>
      </w:r>
    </w:p>
    <w:p>
      <w:pPr>
        <w:pStyle w:val="Normal"/>
        <w:bidi w:val="0"/>
        <w:spacing w:lineRule="exact" w:line="276" w:before="1" w:after="0"/>
        <w:ind w:hanging="0" w:left="0" w:right="0"/>
        <w:jc w:val="left"/>
        <w:rPr>
          <w:b/>
          <w:color w:val="000000"/>
          <w:spacing w:val="0"/>
        </w:rPr>
      </w:pPr>
      <w:r>
        <w:rPr>
          <w:rFonts w:ascii="Arial" w:hAnsi="Arial"/>
          <w:color w:val="000000"/>
          <w:spacing w:val="0"/>
          <w:sz w:val="22"/>
          <w:szCs w:val="22"/>
        </w:rPr>
        <w:t>Un groupe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peut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également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se diviser </w:t>
      </w:r>
      <w:r>
        <w:rPr>
          <w:rFonts w:ascii="Arial" w:hAnsi="Arial"/>
          <w:color w:val="000000"/>
          <w:spacing w:val="-2"/>
          <w:sz w:val="22"/>
          <w:szCs w:val="22"/>
        </w:rPr>
        <w:t>en</w:t>
      </w:r>
      <w:r>
        <w:rPr>
          <w:rFonts w:ascii="Arial" w:hAnsi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deux, une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partie recueillant de</w:t>
      </w:r>
      <w:r>
        <w:rPr>
          <w:rFonts w:ascii="Arial" w:hAnsi="Arial"/>
          <w:color w:val="000000"/>
          <w:spacing w:val="-1"/>
          <w:sz w:val="22"/>
          <w:szCs w:val="22"/>
        </w:rPr>
        <w:t xml:space="preserve"> </w:t>
      </w:r>
      <w:r>
        <w:rPr>
          <w:rFonts w:cs="Times New Roman" w:ascii="Arial" w:hAnsi="Arial"/>
          <w:color w:val="000000"/>
          <w:spacing w:val="0"/>
          <w:sz w:val="22"/>
          <w:szCs w:val="22"/>
        </w:rPr>
        <w:t>nouveaux</w:t>
        <w:br/>
        <w:t>témoignages,</w:t>
      </w:r>
      <w:r>
        <w:rPr>
          <w:rFonts w:ascii="Arial" w:hAnsi="Arial"/>
          <w:color w:val="000000"/>
          <w:spacing w:val="0"/>
          <w:sz w:val="22"/>
          <w:szCs w:val="22"/>
        </w:rPr>
        <w:t xml:space="preserve"> pendant </w:t>
      </w:r>
      <w:r>
        <w:rPr>
          <w:rFonts w:ascii="Arial" w:hAnsi="Arial"/>
          <w:color w:val="000000"/>
          <w:spacing w:val="1"/>
          <w:sz w:val="22"/>
          <w:szCs w:val="22"/>
        </w:rPr>
        <w:t>que</w:t>
      </w:r>
      <w:r>
        <w:rPr>
          <w:rFonts w:ascii="Arial" w:hAnsi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les autres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commencent</w:t>
      </w:r>
      <w:r>
        <w:rPr>
          <w:rFonts w:ascii="Arial" w:hAnsi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0"/>
          <w:sz w:val="22"/>
          <w:szCs w:val="22"/>
        </w:rPr>
        <w:t>le montage.</w:t>
      </w:r>
    </w:p>
    <w:sectPr>
      <w:headerReference w:type="default" r:id="rId2"/>
      <w:type w:val="nextPage"/>
      <w:pgSz w:w="11880" w:h="16838"/>
      <w:pgMar w:left="1416" w:right="100" w:gutter="0" w:header="855" w:top="2265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spacing w:before="0" w:after="12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4686935</wp:posOffset>
          </wp:positionH>
          <wp:positionV relativeFrom="paragraph">
            <wp:posOffset>-476250</wp:posOffset>
          </wp:positionV>
          <wp:extent cx="1471295" cy="1471295"/>
          <wp:effectExtent l="0" t="0" r="0" b="0"/>
          <wp:wrapSquare wrapText="largest"/>
          <wp:docPr id="1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1295" cy="1471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Radio Saint Ferréol et collège Revesz-Long de Crest</w:t>
    </w:r>
  </w:p>
  <w:p>
    <w:pPr>
      <w:pStyle w:val="Header"/>
      <w:bidi w:val="0"/>
      <w:spacing w:before="0" w:after="12"/>
      <w:rPr/>
    </w:pPr>
    <w:r>
      <w:rPr/>
      <w:t>Année 2023-2024</w:t>
    </w:r>
  </w:p>
</w:hdr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8"/>
        <w:tab w:val="center" w:pos="5182" w:leader="none"/>
        <w:tab w:val="right" w:pos="10364" w:leader="none"/>
      </w:tabs>
    </w:pPr>
    <w:rPr/>
  </w:style>
  <w:style w:type="paragraph" w:styleId="Header">
    <w:name w:val="Header"/>
    <w:basedOn w:val="En-tteetpieddepage"/>
    <w:pPr>
      <w:suppressLineNumbers/>
    </w:pPr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LibreOffice/7.6.7.2$Windows_X86_64 LibreOffice_project/dd47e4b30cb7dab30588d6c79c651f218165e3c5</Application>
  <AppVersion>15.0000</AppVersion>
  <Pages>1</Pages>
  <Words>334</Words>
  <Characters>1721</Characters>
  <CharactersWithSpaces>2035</CharactersWithSpaces>
  <Paragraphs>20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2024-07-25T09:35:43Z</dcterms:created>
  <dc:creator>Utilisateur</dc:creator>
  <dc:description/>
  <dc:language>fr-FR</dc:language>
  <cp:lastModifiedBy/>
  <dcterms:modified xsi:type="dcterms:W3CDTF">2024-07-25T11:44:16Z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